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78EB" w14:textId="77777777" w:rsidR="005C23CE" w:rsidRDefault="00E63A1C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2825018" wp14:editId="1C478927">
            <wp:simplePos x="0" y="0"/>
            <wp:positionH relativeFrom="column">
              <wp:posOffset>5312681</wp:posOffset>
            </wp:positionH>
            <wp:positionV relativeFrom="paragraph">
              <wp:posOffset>103328</wp:posOffset>
            </wp:positionV>
            <wp:extent cx="619285" cy="6120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ze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85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5BAAB" w14:textId="77777777"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bookmarkStart w:id="0" w:name="_Hlk482359546"/>
      <w:bookmarkEnd w:id="0"/>
    </w:p>
    <w:p w14:paraId="10D71029" w14:textId="77777777"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14:paraId="2593A6CC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2C72B8E7" w14:textId="77777777"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482C32C2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E63A1C">
        <w:rPr>
          <w:rFonts w:ascii="Verdana" w:hAnsi="Verdana"/>
          <w:b/>
        </w:rPr>
        <w:t xml:space="preserve">Mladoboleslavský venkov </w:t>
      </w:r>
      <w:r w:rsidR="007611D0">
        <w:rPr>
          <w:rFonts w:ascii="Verdana" w:hAnsi="Verdana"/>
          <w:b/>
        </w:rPr>
        <w:t xml:space="preserve">na období 2014 </w:t>
      </w:r>
      <w:r w:rsidR="00E63A1C">
        <w:rPr>
          <w:rFonts w:ascii="Verdana" w:hAnsi="Verdana"/>
          <w:b/>
        </w:rPr>
        <w:t>–</w:t>
      </w:r>
      <w:r w:rsidR="007611D0">
        <w:rPr>
          <w:rFonts w:ascii="Verdana" w:hAnsi="Verdana"/>
          <w:b/>
        </w:rPr>
        <w:t xml:space="preserve"> 2020</w:t>
      </w:r>
      <w:r w:rsidR="00E63A1C">
        <w:rPr>
          <w:rFonts w:ascii="Verdana" w:hAnsi="Verdana"/>
          <w:b/>
        </w:rPr>
        <w:t xml:space="preserve"> s názvem „Mladoboleslavsko – nejen kolébka automobilů“</w:t>
      </w:r>
    </w:p>
    <w:p w14:paraId="62A42932" w14:textId="77777777"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4ECD5282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14:paraId="3E391ED0" w14:textId="77777777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14:paraId="35E31BEB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14:paraId="64B2E647" w14:textId="77777777"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193739AD" w14:textId="77777777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14:paraId="305FF66B" w14:textId="77777777"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14:paraId="6C7D2D14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76AC5A6A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D159A08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0C2F2C2" w14:textId="77777777"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14:paraId="61E7CBC0" w14:textId="77777777"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14:paraId="7EDE8697" w14:textId="77777777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14:paraId="14806556" w14:textId="77777777"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14:paraId="1CBC4CE4" w14:textId="69F8F0D0" w:rsidR="005C23CE" w:rsidRPr="007611D0" w:rsidRDefault="007611D0" w:rsidP="007611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EE2721">
              <w:rPr>
                <w:rFonts w:ascii="Verdana" w:hAnsi="Verdana"/>
                <w:sz w:val="20"/>
                <w:szCs w:val="20"/>
              </w:rPr>
              <w:t>C.1.1 Rozvoj podnikání na venkově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C23CE" w:rsidRPr="009B2F1C" w14:paraId="3345B01F" w14:textId="77777777" w:rsidTr="007611D0">
        <w:trPr>
          <w:trHeight w:val="552"/>
          <w:jc w:val="center"/>
        </w:trPr>
        <w:tc>
          <w:tcPr>
            <w:tcW w:w="2111" w:type="dxa"/>
            <w:vAlign w:val="center"/>
          </w:tcPr>
          <w:p w14:paraId="39DE3ECD" w14:textId="77777777"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14:paraId="1E1C0056" w14:textId="37C3D715" w:rsidR="005C23CE" w:rsidRPr="007611D0" w:rsidRDefault="007611D0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EE2721" w:rsidRPr="00EE2721">
              <w:rPr>
                <w:rFonts w:ascii="Verdana" w:hAnsi="Verdana"/>
                <w:sz w:val="20"/>
                <w:szCs w:val="20"/>
              </w:rPr>
              <w:t>C.1.1.1 Podpora modernizace provozu a vybavení provozoven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138256AD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0A43F448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6BFF21EE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35C59502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77F236C7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222C7452" w14:textId="77777777"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…………………………..</w:t>
      </w:r>
      <w:r>
        <w:rPr>
          <w:rFonts w:ascii="Verdana" w:hAnsi="Verdana"/>
          <w:sz w:val="20"/>
          <w:szCs w:val="20"/>
        </w:rPr>
        <w:t xml:space="preserve"> dne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14:paraId="1E77235D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B947BC1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A5C7433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7E2C79A" w14:textId="77777777"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14:paraId="5210618B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14:paraId="597B0269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5F186C15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46F737B9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152182BC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41A1278F" w14:textId="77777777"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5E777ACE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14:paraId="28AF1338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5F8111C6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14:paraId="7593CF3D" w14:textId="77777777"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C240" w14:textId="77777777" w:rsidR="001A224B" w:rsidRDefault="001A224B" w:rsidP="005C23CE">
      <w:r>
        <w:separator/>
      </w:r>
    </w:p>
  </w:endnote>
  <w:endnote w:type="continuationSeparator" w:id="0">
    <w:p w14:paraId="0ECEC847" w14:textId="77777777" w:rsidR="001A224B" w:rsidRDefault="001A224B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9CE7" w14:textId="77777777"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02B1" w14:textId="77777777" w:rsidR="001A224B" w:rsidRDefault="001A224B" w:rsidP="005C23CE">
      <w:r>
        <w:separator/>
      </w:r>
    </w:p>
  </w:footnote>
  <w:footnote w:type="continuationSeparator" w:id="0">
    <w:p w14:paraId="336C3BF3" w14:textId="77777777" w:rsidR="001A224B" w:rsidRDefault="001A224B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B349" w14:textId="77777777"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11B83C0E" wp14:editId="63E4A200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27CDB0" wp14:editId="730AC428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142FF5" wp14:editId="4480CCE7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550454">
    <w:abstractNumId w:val="0"/>
  </w:num>
  <w:num w:numId="2" w16cid:durableId="1969847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E"/>
    <w:rsid w:val="000015ED"/>
    <w:rsid w:val="00003BFF"/>
    <w:rsid w:val="00085BDD"/>
    <w:rsid w:val="000A03F1"/>
    <w:rsid w:val="000A5A6C"/>
    <w:rsid w:val="0016007C"/>
    <w:rsid w:val="00173DF9"/>
    <w:rsid w:val="001A224B"/>
    <w:rsid w:val="001E3B92"/>
    <w:rsid w:val="002231DA"/>
    <w:rsid w:val="00384005"/>
    <w:rsid w:val="003E117D"/>
    <w:rsid w:val="0045270F"/>
    <w:rsid w:val="00455C4C"/>
    <w:rsid w:val="004A75A3"/>
    <w:rsid w:val="004E47CB"/>
    <w:rsid w:val="0054355B"/>
    <w:rsid w:val="00565133"/>
    <w:rsid w:val="005670FB"/>
    <w:rsid w:val="00575205"/>
    <w:rsid w:val="00581F51"/>
    <w:rsid w:val="005A0293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9F7487"/>
    <w:rsid w:val="00BB059C"/>
    <w:rsid w:val="00BD0ABF"/>
    <w:rsid w:val="00BF58B1"/>
    <w:rsid w:val="00C954AA"/>
    <w:rsid w:val="00D15D02"/>
    <w:rsid w:val="00DA3404"/>
    <w:rsid w:val="00DB4801"/>
    <w:rsid w:val="00DD44E1"/>
    <w:rsid w:val="00DD45B0"/>
    <w:rsid w:val="00E215B9"/>
    <w:rsid w:val="00E63A1C"/>
    <w:rsid w:val="00E6524D"/>
    <w:rsid w:val="00EB3533"/>
    <w:rsid w:val="00EC4949"/>
    <w:rsid w:val="00EE2721"/>
    <w:rsid w:val="00F06DD8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1356D"/>
  <w15:docId w15:val="{01D09EAB-A0A1-4EBA-97BD-8399110C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F575-2325-A642-B991-5875211B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Soulad se Strategií komunitně vedeného místního rozvoje pro území MAS Mladoboleslavský venkov na období 2014 – 2020 s názvem „Mladoboleslavsko – nejen kolébka automobilů“</vt:lpstr>
    </vt:vector>
  </TitlesOfParts>
  <Company>Mladoboleslavský venkov z. ú.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Soulad se Strategií komunitně vedeného místního rozvoje pro území MAS Mladoboleslavský venkov na období 2014 – 2020 s názvem „Mladoboleslavsko – nejen kolébka automobilů“</dc:title>
  <dc:creator>Jindřich Hlavatý</dc:creator>
  <cp:lastModifiedBy>Jindřich Hlavatý</cp:lastModifiedBy>
  <cp:revision>7</cp:revision>
  <cp:lastPrinted>2017-08-29T07:53:00Z</cp:lastPrinted>
  <dcterms:created xsi:type="dcterms:W3CDTF">2018-06-28T15:01:00Z</dcterms:created>
  <dcterms:modified xsi:type="dcterms:W3CDTF">2022-06-08T08:39:00Z</dcterms:modified>
</cp:coreProperties>
</file>